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2B2B" w:rsidRDefault="00000000">
      <w:pPr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Grade 3 Class Supply List 2025-2026</w:t>
      </w:r>
    </w:p>
    <w:p w14:paraId="00000002" w14:textId="77777777" w:rsidR="005B2B2B" w:rsidRDefault="00000000">
      <w:pPr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Holland Road Elementary School</w:t>
      </w:r>
    </w:p>
    <w:p w14:paraId="00000003" w14:textId="77777777" w:rsidR="005B2B2B" w:rsidRDefault="005B2B2B">
      <w:pPr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00000004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  <w:highlight w:val="white"/>
        </w:rPr>
        <w:t>1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   Pack of four 32-page </w:t>
      </w:r>
      <w:proofErr w:type="spellStart"/>
      <w:r>
        <w:rPr>
          <w:rFonts w:ascii="Century Gothic" w:eastAsia="Century Gothic" w:hAnsi="Century Gothic" w:cs="Century Gothic"/>
          <w:sz w:val="26"/>
          <w:szCs w:val="26"/>
        </w:rPr>
        <w:t>Hilroy</w:t>
      </w:r>
      <w:proofErr w:type="spellEnd"/>
      <w:r>
        <w:rPr>
          <w:rFonts w:ascii="Century Gothic" w:eastAsia="Century Gothic" w:hAnsi="Century Gothic" w:cs="Century Gothic"/>
          <w:sz w:val="26"/>
          <w:szCs w:val="26"/>
        </w:rPr>
        <w:t xml:space="preserve"> Exercise Books (no coils please)</w:t>
      </w:r>
    </w:p>
    <w:p w14:paraId="00000005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  <w:highlight w:val="white"/>
        </w:rPr>
        <w:t xml:space="preserve">2 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  Plastic double pocket folders</w:t>
      </w:r>
    </w:p>
    <w:p w14:paraId="00000006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2   3-prong paper </w:t>
      </w:r>
      <w:proofErr w:type="spellStart"/>
      <w:r>
        <w:rPr>
          <w:rFonts w:ascii="Century Gothic" w:eastAsia="Century Gothic" w:hAnsi="Century Gothic" w:cs="Century Gothic"/>
          <w:sz w:val="26"/>
          <w:szCs w:val="26"/>
        </w:rPr>
        <w:t>duotangs</w:t>
      </w:r>
      <w:proofErr w:type="spellEnd"/>
      <w:r>
        <w:rPr>
          <w:rFonts w:ascii="Century Gothic" w:eastAsia="Century Gothic" w:hAnsi="Century Gothic" w:cs="Century Gothic"/>
          <w:sz w:val="26"/>
          <w:szCs w:val="26"/>
        </w:rPr>
        <w:t xml:space="preserve"> (no pockets, 1 blue, 1 green &amp; 1 any </w:t>
      </w:r>
      <w:proofErr w:type="spellStart"/>
      <w:r>
        <w:rPr>
          <w:rFonts w:ascii="Century Gothic" w:eastAsia="Century Gothic" w:hAnsi="Century Gothic" w:cs="Century Gothic"/>
          <w:sz w:val="26"/>
          <w:szCs w:val="26"/>
        </w:rPr>
        <w:t>colour</w:t>
      </w:r>
      <w:proofErr w:type="spellEnd"/>
      <w:r>
        <w:rPr>
          <w:rFonts w:ascii="Century Gothic" w:eastAsia="Century Gothic" w:hAnsi="Century Gothic" w:cs="Century Gothic"/>
          <w:sz w:val="26"/>
          <w:szCs w:val="26"/>
        </w:rPr>
        <w:t>)</w:t>
      </w:r>
    </w:p>
    <w:p w14:paraId="00000007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4   Highlighters: orange, yellow, green and pink</w:t>
      </w:r>
    </w:p>
    <w:p w14:paraId="00000008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30 Pencils (2HB, pre-sharpened) </w:t>
      </w:r>
    </w:p>
    <w:p w14:paraId="00000009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1   Pencil sharpener with cover </w:t>
      </w:r>
    </w:p>
    <w:p w14:paraId="0000000A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2   Large glue sticks</w:t>
      </w:r>
    </w:p>
    <w:p w14:paraId="0000000B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1   Pair of scissors</w:t>
      </w:r>
    </w:p>
    <w:p w14:paraId="0000000C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4   White erasers (preferred Staedtler, unwrapped and cut in 2)</w:t>
      </w:r>
    </w:p>
    <w:p w14:paraId="0000000D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12 Dry </w:t>
      </w:r>
      <w:proofErr w:type="gramStart"/>
      <w:r>
        <w:rPr>
          <w:rFonts w:ascii="Century Gothic" w:eastAsia="Century Gothic" w:hAnsi="Century Gothic" w:cs="Century Gothic"/>
          <w:sz w:val="26"/>
          <w:szCs w:val="26"/>
        </w:rPr>
        <w:t>erase</w:t>
      </w:r>
      <w:proofErr w:type="gramEnd"/>
      <w:r>
        <w:rPr>
          <w:rFonts w:ascii="Century Gothic" w:eastAsia="Century Gothic" w:hAnsi="Century Gothic" w:cs="Century Gothic"/>
          <w:sz w:val="26"/>
          <w:szCs w:val="26"/>
        </w:rPr>
        <w:t xml:space="preserve"> markers (blue or black)</w:t>
      </w:r>
    </w:p>
    <w:p w14:paraId="0000000E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2   Black Sharpies</w:t>
      </w:r>
    </w:p>
    <w:p w14:paraId="0000000F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2   Packages non-scented markers (pack of 12)</w:t>
      </w:r>
    </w:p>
    <w:p w14:paraId="00000010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1   </w:t>
      </w:r>
      <w:r>
        <w:rPr>
          <w:rFonts w:ascii="Century Gothic" w:eastAsia="Century Gothic" w:hAnsi="Century Gothic" w:cs="Century Gothic"/>
          <w:b/>
          <w:sz w:val="26"/>
          <w:szCs w:val="26"/>
          <w:u w:val="single"/>
        </w:rPr>
        <w:t>Small</w:t>
      </w:r>
      <w:r>
        <w:rPr>
          <w:rFonts w:ascii="Century Gothic" w:eastAsia="Century Gothic" w:hAnsi="Century Gothic" w:cs="Century Gothic"/>
          <w:sz w:val="26"/>
          <w:szCs w:val="26"/>
        </w:rPr>
        <w:t>, hard, plastic supply box (dimensions: 21 x 13 cm)</w:t>
      </w:r>
    </w:p>
    <w:p w14:paraId="00000011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2   Boxes of colored pencils (pre-sharpened)</w:t>
      </w:r>
    </w:p>
    <w:p w14:paraId="00000012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1   Pair of headphones (earbuds or </w:t>
      </w:r>
      <w:r>
        <w:rPr>
          <w:rFonts w:ascii="Century Gothic" w:eastAsia="Century Gothic" w:hAnsi="Century Gothic" w:cs="Century Gothic"/>
          <w:b/>
          <w:sz w:val="26"/>
          <w:szCs w:val="26"/>
          <w:u w:val="single"/>
        </w:rPr>
        <w:t>small</w:t>
      </w:r>
      <w:r>
        <w:rPr>
          <w:rFonts w:ascii="Century Gothic" w:eastAsia="Century Gothic" w:hAnsi="Century Gothic" w:cs="Century Gothic"/>
          <w:sz w:val="26"/>
          <w:szCs w:val="26"/>
        </w:rPr>
        <w:t>-sized headphones)</w:t>
      </w:r>
    </w:p>
    <w:p w14:paraId="00000013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1   Pair of indoor shoes to stay at school</w:t>
      </w:r>
    </w:p>
    <w:p w14:paraId="00000014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1   Deck of playing cards</w:t>
      </w:r>
    </w:p>
    <w:p w14:paraId="00000015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1   Playdough container (4 ounces)</w:t>
      </w:r>
    </w:p>
    <w:p w14:paraId="00000016" w14:textId="77777777" w:rsidR="005B2B2B" w:rsidRDefault="00000000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1   Binder (1 inch), any </w:t>
      </w:r>
      <w:proofErr w:type="spellStart"/>
      <w:r>
        <w:rPr>
          <w:rFonts w:ascii="Century Gothic" w:eastAsia="Century Gothic" w:hAnsi="Century Gothic" w:cs="Century Gothic"/>
          <w:sz w:val="26"/>
          <w:szCs w:val="26"/>
        </w:rPr>
        <w:t>colour</w:t>
      </w:r>
      <w:proofErr w:type="spellEnd"/>
    </w:p>
    <w:p w14:paraId="00000017" w14:textId="77777777" w:rsidR="005B2B2B" w:rsidRDefault="005B2B2B">
      <w:pPr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00000018" w14:textId="77777777" w:rsidR="005B2B2B" w:rsidRDefault="00000000">
      <w:pPr>
        <w:rPr>
          <w:rFonts w:ascii="Century Gothic" w:eastAsia="Century Gothic" w:hAnsi="Century Gothic" w:cs="Century Gothic"/>
          <w:b/>
          <w:sz w:val="26"/>
          <w:szCs w:val="26"/>
          <w:u w:val="single"/>
        </w:rPr>
      </w:pPr>
      <w:r>
        <w:rPr>
          <w:rFonts w:ascii="Century Gothic" w:eastAsia="Century Gothic" w:hAnsi="Century Gothic" w:cs="Century Gothic"/>
          <w:b/>
          <w:sz w:val="26"/>
          <w:szCs w:val="26"/>
          <w:u w:val="single"/>
        </w:rPr>
        <w:t xml:space="preserve">Optional: </w:t>
      </w:r>
    </w:p>
    <w:p w14:paraId="00000019" w14:textId="77777777" w:rsidR="005B2B2B" w:rsidRDefault="005B2B2B">
      <w:pPr>
        <w:rPr>
          <w:rFonts w:ascii="Century Gothic" w:eastAsia="Century Gothic" w:hAnsi="Century Gothic" w:cs="Century Gothic"/>
          <w:b/>
          <w:sz w:val="26"/>
          <w:szCs w:val="26"/>
          <w:u w:val="single"/>
        </w:rPr>
      </w:pPr>
    </w:p>
    <w:p w14:paraId="0000001A" w14:textId="77777777" w:rsidR="005B2B2B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  <w:highlight w:val="white"/>
        </w:rPr>
        <w:t xml:space="preserve">2 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Boxes of tissues </w:t>
      </w:r>
    </w:p>
    <w:p w14:paraId="0000001B" w14:textId="77777777" w:rsidR="005B2B2B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3 Large Ziplock bags (not labelled)</w:t>
      </w:r>
    </w:p>
    <w:p w14:paraId="0000001C" w14:textId="77777777" w:rsidR="005B2B2B" w:rsidRDefault="00000000">
      <w:pPr>
        <w:numPr>
          <w:ilvl w:val="0"/>
          <w:numId w:val="1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3 Small Ziplock bags (not labelled)</w:t>
      </w:r>
    </w:p>
    <w:p w14:paraId="0000001D" w14:textId="77777777" w:rsidR="005B2B2B" w:rsidRDefault="005B2B2B">
      <w:pPr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0000001E" w14:textId="77777777" w:rsidR="005B2B2B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Thank you! 🙂</w:t>
      </w:r>
    </w:p>
    <w:p w14:paraId="0000001F" w14:textId="77777777" w:rsidR="005B2B2B" w:rsidRDefault="00000000">
      <w:p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Grade 3 Teachers</w:t>
      </w:r>
    </w:p>
    <w:sectPr w:rsidR="005B2B2B">
      <w:pgSz w:w="12240" w:h="15840"/>
      <w:pgMar w:top="720" w:right="72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4AB26B4-4087-4514-8150-3A8FD20A95B3}"/>
    <w:embedBold r:id="rId2" w:fontKey="{E3AEF520-E2B2-431F-8564-F721BE28FA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8BA459-1336-4A1F-896C-AE512CD6D0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1878B3-4A05-44BF-B6ED-E28DB184CF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B4B44"/>
    <w:multiLevelType w:val="multilevel"/>
    <w:tmpl w:val="69B602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6E5937"/>
    <w:multiLevelType w:val="multilevel"/>
    <w:tmpl w:val="A23ED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79531151">
    <w:abstractNumId w:val="1"/>
  </w:num>
  <w:num w:numId="2" w16cid:durableId="1294680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B2B"/>
    <w:rsid w:val="00132462"/>
    <w:rsid w:val="005B2B2B"/>
    <w:rsid w:val="00915568"/>
    <w:rsid w:val="0093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2350FB-B961-491E-AFE4-F08C7908C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Trider, Diana</dc:creator>
  <cp:lastModifiedBy>Trider, Diana</cp:lastModifiedBy>
  <cp:revision>2</cp:revision>
  <dcterms:created xsi:type="dcterms:W3CDTF">2025-06-27T16:04:00Z</dcterms:created>
  <dcterms:modified xsi:type="dcterms:W3CDTF">2025-06-27T16:04:00Z</dcterms:modified>
</cp:coreProperties>
</file>